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7A" w:rsidRPr="005474A6" w:rsidRDefault="0010188D" w:rsidP="0010188D">
      <w:pPr>
        <w:jc w:val="center"/>
        <w:rPr>
          <w:rFonts w:ascii="Times New Roman" w:eastAsiaTheme="majorEastAsia" w:hAnsi="Times New Roman" w:cs="Times New Roman"/>
          <w:b/>
          <w:bCs/>
          <w:color w:val="00B050"/>
          <w:kern w:val="24"/>
          <w:sz w:val="28"/>
          <w:szCs w:val="28"/>
        </w:rPr>
      </w:pPr>
      <w:r w:rsidRPr="005474A6">
        <w:rPr>
          <w:rFonts w:ascii="Times New Roman" w:eastAsiaTheme="majorEastAsia" w:hAnsi="Times New Roman" w:cs="Times New Roman"/>
          <w:b/>
          <w:bCs/>
          <w:color w:val="00B050"/>
          <w:kern w:val="24"/>
          <w:sz w:val="28"/>
          <w:szCs w:val="28"/>
        </w:rPr>
        <w:t>Идентификация опасностей и оценка рисков проведенная в ОАО «Белэнергозащита»</w:t>
      </w:r>
    </w:p>
    <w:p w:rsidR="0010188D" w:rsidRPr="005474A6" w:rsidRDefault="0010188D" w:rsidP="00050FDC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474A6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>Опасность</w:t>
      </w:r>
      <w:r w:rsidR="005474A6" w:rsidRPr="005474A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r w:rsidRPr="005474A6">
        <w:rPr>
          <w:rFonts w:eastAsia="MS PGothic"/>
          <w:color w:val="000000" w:themeColor="text1"/>
          <w:kern w:val="24"/>
          <w:sz w:val="28"/>
          <w:szCs w:val="28"/>
          <w:lang w:val="en-US"/>
        </w:rPr>
        <w:t>hazard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 xml:space="preserve">): </w:t>
      </w:r>
      <w:r w:rsidR="005474A6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Источник или ситуация с возможностью нанесения вреда жизни или здоровью работающего.</w:t>
      </w:r>
    </w:p>
    <w:p w:rsidR="0010188D" w:rsidRPr="005474A6" w:rsidRDefault="0010188D" w:rsidP="00050FDC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474A6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>Риск</w:t>
      </w:r>
      <w:r w:rsidR="005474A6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r w:rsidRPr="005474A6">
        <w:rPr>
          <w:rFonts w:eastAsia="MS PGothic"/>
          <w:color w:val="000000" w:themeColor="text1"/>
          <w:kern w:val="24"/>
          <w:sz w:val="28"/>
          <w:szCs w:val="28"/>
          <w:lang w:val="en-US"/>
        </w:rPr>
        <w:t>risk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): Сочетание вероятности возникновения опасного события или воздействи</w:t>
      </w:r>
      <w:proofErr w:type="gramStart"/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я(</w:t>
      </w:r>
      <w:proofErr w:type="gramEnd"/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й) и тяжести травмы или профессионального заболевани</w:t>
      </w:r>
      <w:r w:rsidR="005474A6" w:rsidRPr="005474A6">
        <w:rPr>
          <w:rFonts w:eastAsiaTheme="minorEastAsia"/>
          <w:color w:val="000000" w:themeColor="text1"/>
          <w:kern w:val="24"/>
          <w:sz w:val="28"/>
          <w:szCs w:val="28"/>
        </w:rPr>
        <w:t>я,</w:t>
      </w:r>
      <w:r w:rsidR="005474A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 xml:space="preserve">причиной которого может быть это событие или воздействие(я). </w:t>
      </w:r>
    </w:p>
    <w:p w:rsidR="0010188D" w:rsidRPr="005474A6" w:rsidRDefault="0010188D" w:rsidP="00050FDC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474A6">
        <w:rPr>
          <w:rFonts w:eastAsiaTheme="minorEastAsia"/>
          <w:b/>
          <w:bCs/>
          <w:color w:val="C0504D" w:themeColor="accent2"/>
          <w:kern w:val="24"/>
          <w:sz w:val="28"/>
          <w:szCs w:val="28"/>
          <w:u w:val="single"/>
        </w:rPr>
        <w:t>Приемлемый риск</w:t>
      </w:r>
      <w:r w:rsidR="00B2377C">
        <w:rPr>
          <w:rFonts w:eastAsiaTheme="minorEastAsia"/>
          <w:b/>
          <w:bCs/>
          <w:color w:val="C0504D" w:themeColor="accent2"/>
          <w:kern w:val="24"/>
          <w:sz w:val="28"/>
          <w:szCs w:val="28"/>
          <w:u w:val="single"/>
        </w:rPr>
        <w:t>:</w:t>
      </w:r>
      <w:r w:rsidR="005474A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 xml:space="preserve">Риск, уменьшенный до уровня, который организация может допустить с учетом своих обязательств по соблюдению применимых законодательных требований и собственной политики в области охраны труда </w:t>
      </w:r>
    </w:p>
    <w:p w:rsidR="0010188D" w:rsidRPr="005474A6" w:rsidRDefault="0010188D" w:rsidP="00050FDC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474A6">
        <w:rPr>
          <w:rFonts w:eastAsiaTheme="minorEastAsia"/>
          <w:b/>
          <w:bCs/>
          <w:color w:val="008000"/>
          <w:kern w:val="24"/>
          <w:sz w:val="28"/>
          <w:szCs w:val="28"/>
          <w:u w:val="single"/>
        </w:rPr>
        <w:t>Управление риском</w:t>
      </w:r>
      <w:r w:rsidR="00B237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Действия, осуществляемые для выполнения реш</w:t>
      </w:r>
      <w:r w:rsidR="005474A6" w:rsidRPr="005474A6">
        <w:rPr>
          <w:rFonts w:eastAsiaTheme="minorEastAsia"/>
          <w:color w:val="000000" w:themeColor="text1"/>
          <w:kern w:val="24"/>
          <w:sz w:val="28"/>
          <w:szCs w:val="28"/>
        </w:rPr>
        <w:t>ений в рамках менеджмента риска</w:t>
      </w:r>
    </w:p>
    <w:p w:rsidR="0010188D" w:rsidRPr="005474A6" w:rsidRDefault="0010188D" w:rsidP="00050FDC">
      <w:pPr>
        <w:pStyle w:val="a7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5474A6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Идентификация опасности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 w:rsidRPr="005474A6">
        <w:rPr>
          <w:rFonts w:eastAsia="MS PGothic"/>
          <w:color w:val="000000" w:themeColor="text1"/>
          <w:kern w:val="24"/>
          <w:sz w:val="28"/>
          <w:szCs w:val="28"/>
          <w:lang w:val="en-US"/>
        </w:rPr>
        <w:t>hazard</w:t>
      </w:r>
      <w:r w:rsidRPr="005474A6">
        <w:rPr>
          <w:rFonts w:eastAsia="MS PGothic"/>
          <w:color w:val="000000" w:themeColor="text1"/>
          <w:kern w:val="24"/>
          <w:sz w:val="28"/>
          <w:szCs w:val="28"/>
        </w:rPr>
        <w:t xml:space="preserve"> </w:t>
      </w:r>
      <w:r w:rsidRPr="005474A6">
        <w:rPr>
          <w:rFonts w:eastAsia="MS PGothic"/>
          <w:color w:val="000000" w:themeColor="text1"/>
          <w:kern w:val="24"/>
          <w:sz w:val="28"/>
          <w:szCs w:val="28"/>
          <w:lang w:val="en-US"/>
        </w:rPr>
        <w:t>identification</w:t>
      </w:r>
      <w:r w:rsidRPr="005474A6">
        <w:rPr>
          <w:rFonts w:eastAsiaTheme="minorEastAsia"/>
          <w:color w:val="000000" w:themeColor="text1"/>
          <w:kern w:val="24"/>
          <w:sz w:val="28"/>
          <w:szCs w:val="28"/>
        </w:rPr>
        <w:t>): Установление наличия опасности и определение</w:t>
      </w:r>
      <w:r w:rsidR="005474A6" w:rsidRPr="005474A6">
        <w:rPr>
          <w:rFonts w:eastAsiaTheme="minorEastAsia"/>
          <w:color w:val="000000" w:themeColor="text1"/>
          <w:kern w:val="24"/>
          <w:sz w:val="28"/>
          <w:szCs w:val="28"/>
        </w:rPr>
        <w:t xml:space="preserve"> ее характеристик.</w:t>
      </w:r>
    </w:p>
    <w:tbl>
      <w:tblPr>
        <w:tblW w:w="1558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3"/>
        <w:gridCol w:w="7238"/>
      </w:tblGrid>
      <w:tr w:rsidR="005474A6" w:rsidRPr="005474A6" w:rsidTr="005474A6">
        <w:trPr>
          <w:trHeight w:val="528"/>
        </w:trPr>
        <w:tc>
          <w:tcPr>
            <w:tcW w:w="8343" w:type="dxa"/>
            <w:vAlign w:val="center"/>
          </w:tcPr>
          <w:p w:rsidR="005474A6" w:rsidRPr="005474A6" w:rsidRDefault="005474A6" w:rsidP="0054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Опасность</w:t>
            </w:r>
          </w:p>
        </w:tc>
        <w:tc>
          <w:tcPr>
            <w:tcW w:w="7238" w:type="dxa"/>
            <w:vAlign w:val="center"/>
          </w:tcPr>
          <w:p w:rsidR="005474A6" w:rsidRPr="005474A6" w:rsidRDefault="005474A6" w:rsidP="0054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Риск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Движущиеся машины и механизмы, подвижные части производственного оборудования; передвигающиеся изделия, заготовки, материалы; разрушающиеся конструкции (в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числе в аварийных ситуациях)</w:t>
            </w:r>
          </w:p>
        </w:tc>
        <w:tc>
          <w:tcPr>
            <w:tcW w:w="7238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наезда автотранспорта, падение предметов, механические повр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еждения (травмы, ушибы, порезы)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Повышенная запыленность и загаз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ованность воздуха рабочей зоны.</w:t>
            </w:r>
          </w:p>
        </w:tc>
        <w:tc>
          <w:tcPr>
            <w:tcW w:w="7238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Раздражение, кашель, аллергия (хронические заболевания - фиб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 легких,  пылевые бронхиты)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Повышенная или пониженная температура поверх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ностей оборудования, материалов</w:t>
            </w:r>
          </w:p>
        </w:tc>
        <w:tc>
          <w:tcPr>
            <w:tcW w:w="7238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 (обморо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жение) частей тела при контакте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Повышенная или пониженная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емпература воздуха рабочей зоны</w:t>
            </w:r>
          </w:p>
        </w:tc>
        <w:tc>
          <w:tcPr>
            <w:tcW w:w="7238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Тепловое истощение (слабость, тошнота, вялость, перегревание, тепловой удар). Переохлажден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(обморожение, артриты,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54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Повышенный уровень шума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рабочем месте</w:t>
            </w: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8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Болевое ощущение, усталость, слабость, недомогание (глухота, функциональное расстройство центральной нервной системы,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отеря слуха)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Повышенное значение напряжения в электрической цепи, замыкание которой може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произойти через тело человека</w:t>
            </w:r>
          </w:p>
        </w:tc>
        <w:tc>
          <w:tcPr>
            <w:tcW w:w="7238" w:type="dxa"/>
          </w:tcPr>
          <w:p w:rsidR="005474A6" w:rsidRPr="005474A6" w:rsidRDefault="00B2377C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электротравмы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ожоги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B2377C" w:rsidP="00B23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474A6"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едостаточная освещенность рабочей зоны (повышенная яркость света,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ямая и отраженная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блесткость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38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Травмирование, головные боли, резь в 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глазах, близорукость, катаракта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Острые кромки, заусенцы и шероховатость на поверхности заготов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ок, инструментов и оборудования</w:t>
            </w:r>
          </w:p>
        </w:tc>
        <w:tc>
          <w:tcPr>
            <w:tcW w:w="7238" w:type="dxa"/>
          </w:tcPr>
          <w:p w:rsidR="005474A6" w:rsidRPr="005474A6" w:rsidRDefault="005474A6" w:rsidP="00BC60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мирование (порезы, травмы глаз)</w:t>
            </w: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Расположение рабочего места на высоте относительно поверхности земли (пола) (не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474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м</w:t>
              </w:r>
            </w:smartTag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не огражденных перепадов по высоте </w:t>
            </w: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5474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1,3 м</w:t>
              </w:r>
            </w:smartTag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более)</w:t>
            </w:r>
          </w:p>
        </w:tc>
        <w:tc>
          <w:tcPr>
            <w:tcW w:w="7238" w:type="dxa"/>
          </w:tcPr>
          <w:p w:rsidR="005474A6" w:rsidRPr="005474A6" w:rsidRDefault="00B2377C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Падение с высоты (травмы)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Химические опасные и в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редные производственные факторы</w:t>
            </w:r>
          </w:p>
        </w:tc>
        <w:tc>
          <w:tcPr>
            <w:tcW w:w="7238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Кожные заболевания, хронические заболевания (острые и хронические отравления организма, заболевания кожи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(дермати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ты, экземы, </w:t>
            </w:r>
            <w:proofErr w:type="spellStart"/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коньюктивиты</w:t>
            </w:r>
            <w:proofErr w:type="spellEnd"/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  <w:proofErr w:type="gramEnd"/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Тяжесть трудового процесса (физическая динамическая нагрузка, </w:t>
            </w:r>
            <w:r w:rsidR="00B2377C"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перемещение тяжести, стереотипные рабочие движения, статическая нагрузка, рабочая поза, наклоны корпуса, перемещения в пространстве, обусловле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нные технологическим процессом)</w:t>
            </w: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8" w:type="dxa"/>
          </w:tcPr>
          <w:p w:rsidR="005474A6" w:rsidRPr="005474A6" w:rsidRDefault="005474A6" w:rsidP="00BC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Усталость, накопительные травматические расстройства, развитие х</w:t>
            </w:r>
            <w:r w:rsidR="00B23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ронических болезней (радикулит)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237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A6">
              <w:rPr>
                <w:rFonts w:ascii="Times New Roman" w:hAnsi="Times New Roman" w:cs="Times New Roman"/>
                <w:sz w:val="28"/>
                <w:szCs w:val="28"/>
              </w:rPr>
              <w:t>Напряженность трудового процесса (интеллектуальные, сенсорные, эмоциональные нагрузки, монот</w:t>
            </w:r>
            <w:r w:rsidR="00B2377C">
              <w:rPr>
                <w:rFonts w:ascii="Times New Roman" w:hAnsi="Times New Roman" w:cs="Times New Roman"/>
                <w:sz w:val="28"/>
                <w:szCs w:val="28"/>
              </w:rPr>
              <w:t>онность нагрузок, режим работы)</w:t>
            </w:r>
          </w:p>
        </w:tc>
        <w:tc>
          <w:tcPr>
            <w:tcW w:w="7238" w:type="dxa"/>
          </w:tcPr>
          <w:p w:rsidR="005474A6" w:rsidRPr="005474A6" w:rsidRDefault="005474A6" w:rsidP="00B237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A6">
              <w:rPr>
                <w:rFonts w:ascii="Times New Roman" w:hAnsi="Times New Roman" w:cs="Times New Roman"/>
                <w:sz w:val="28"/>
                <w:szCs w:val="28"/>
              </w:rPr>
              <w:t>Усталость, головные боли, нарушение сна. Психологический эффект привыкания к постоянно встречающимся опасностям и в резул</w:t>
            </w:r>
            <w:r w:rsidR="00B2377C">
              <w:rPr>
                <w:rFonts w:ascii="Times New Roman" w:hAnsi="Times New Roman" w:cs="Times New Roman"/>
                <w:sz w:val="28"/>
                <w:szCs w:val="28"/>
              </w:rPr>
              <w:t>ьтате этого потеря бдительности</w:t>
            </w:r>
          </w:p>
        </w:tc>
      </w:tr>
      <w:tr w:rsidR="005474A6" w:rsidRPr="005474A6" w:rsidTr="005474A6">
        <w:trPr>
          <w:trHeight w:val="528"/>
        </w:trPr>
        <w:tc>
          <w:tcPr>
            <w:tcW w:w="8343" w:type="dxa"/>
          </w:tcPr>
          <w:p w:rsidR="005474A6" w:rsidRPr="005474A6" w:rsidRDefault="005474A6" w:rsidP="00BC6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A6">
              <w:rPr>
                <w:rFonts w:ascii="Times New Roman" w:hAnsi="Times New Roman" w:cs="Times New Roman"/>
                <w:sz w:val="28"/>
                <w:szCs w:val="28"/>
              </w:rPr>
              <w:t>Пожары, различные возгорания оборудования, материалов и т.п.</w:t>
            </w:r>
          </w:p>
        </w:tc>
        <w:tc>
          <w:tcPr>
            <w:tcW w:w="7238" w:type="dxa"/>
          </w:tcPr>
          <w:p w:rsidR="005474A6" w:rsidRPr="005474A6" w:rsidRDefault="005474A6" w:rsidP="00BC607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A6">
              <w:rPr>
                <w:rFonts w:ascii="Times New Roman" w:hAnsi="Times New Roman" w:cs="Times New Roman"/>
                <w:sz w:val="28"/>
                <w:szCs w:val="28"/>
              </w:rPr>
              <w:t>Травм</w:t>
            </w:r>
            <w:r w:rsidR="00050FDC">
              <w:rPr>
                <w:rFonts w:ascii="Times New Roman" w:hAnsi="Times New Roman" w:cs="Times New Roman"/>
                <w:sz w:val="28"/>
                <w:szCs w:val="28"/>
              </w:rPr>
              <w:t>ирование (удушение, ожоги тела)</w:t>
            </w:r>
          </w:p>
        </w:tc>
      </w:tr>
    </w:tbl>
    <w:p w:rsidR="0010188D" w:rsidRDefault="0010188D" w:rsidP="005474A6">
      <w:pPr>
        <w:pStyle w:val="a7"/>
        <w:spacing w:before="0" w:beforeAutospacing="0" w:after="0" w:afterAutospacing="0"/>
        <w:jc w:val="both"/>
        <w:textAlignment w:val="baseline"/>
      </w:pPr>
    </w:p>
    <w:sectPr w:rsidR="0010188D" w:rsidSect="005474A6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2C" w:rsidRDefault="00F42D2C" w:rsidP="0010188D">
      <w:pPr>
        <w:spacing w:after="0" w:line="240" w:lineRule="auto"/>
      </w:pPr>
      <w:r>
        <w:separator/>
      </w:r>
    </w:p>
  </w:endnote>
  <w:endnote w:type="continuationSeparator" w:id="0">
    <w:p w:rsidR="00F42D2C" w:rsidRDefault="00F42D2C" w:rsidP="0010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2C" w:rsidRDefault="00F42D2C" w:rsidP="0010188D">
      <w:pPr>
        <w:spacing w:after="0" w:line="240" w:lineRule="auto"/>
      </w:pPr>
      <w:r>
        <w:separator/>
      </w:r>
    </w:p>
  </w:footnote>
  <w:footnote w:type="continuationSeparator" w:id="0">
    <w:p w:rsidR="00F42D2C" w:rsidRDefault="00F42D2C" w:rsidP="0010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8D"/>
    <w:rsid w:val="00050FDC"/>
    <w:rsid w:val="0010188D"/>
    <w:rsid w:val="005474A6"/>
    <w:rsid w:val="008A175C"/>
    <w:rsid w:val="00992320"/>
    <w:rsid w:val="00B06814"/>
    <w:rsid w:val="00B2377C"/>
    <w:rsid w:val="00BF5BDF"/>
    <w:rsid w:val="00CF037A"/>
    <w:rsid w:val="00F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88D"/>
  </w:style>
  <w:style w:type="paragraph" w:styleId="a5">
    <w:name w:val="footer"/>
    <w:basedOn w:val="a"/>
    <w:link w:val="a6"/>
    <w:uiPriority w:val="99"/>
    <w:unhideWhenUsed/>
    <w:rsid w:val="0010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88D"/>
  </w:style>
  <w:style w:type="paragraph" w:styleId="a7">
    <w:name w:val="Normal (Web)"/>
    <w:basedOn w:val="a"/>
    <w:uiPriority w:val="99"/>
    <w:unhideWhenUsed/>
    <w:rsid w:val="0010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88D"/>
  </w:style>
  <w:style w:type="paragraph" w:styleId="a5">
    <w:name w:val="footer"/>
    <w:basedOn w:val="a"/>
    <w:link w:val="a6"/>
    <w:uiPriority w:val="99"/>
    <w:unhideWhenUsed/>
    <w:rsid w:val="0010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88D"/>
  </w:style>
  <w:style w:type="paragraph" w:styleId="a7">
    <w:name w:val="Normal (Web)"/>
    <w:basedOn w:val="a"/>
    <w:uiPriority w:val="99"/>
    <w:unhideWhenUsed/>
    <w:rsid w:val="0010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Kasavets</dc:creator>
  <cp:lastModifiedBy>Belsky</cp:lastModifiedBy>
  <cp:revision>3</cp:revision>
  <cp:lastPrinted>2021-06-10T10:18:00Z</cp:lastPrinted>
  <dcterms:created xsi:type="dcterms:W3CDTF">2021-06-28T07:32:00Z</dcterms:created>
  <dcterms:modified xsi:type="dcterms:W3CDTF">2021-06-28T07:33:00Z</dcterms:modified>
</cp:coreProperties>
</file>